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EE1DC8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DBA2D3A" w14:textId="77777777" w:rsidR="00B92D0F" w:rsidRDefault="006676A3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drawing>
                <wp:inline distT="0" distB="0" distL="0" distR="0" wp14:anchorId="0DEA9B4F" wp14:editId="7C54CD8F">
                  <wp:extent cx="1143000" cy="304800"/>
                  <wp:effectExtent l="0" t="0" r="0" b="0"/>
                  <wp:docPr id="836355236" name="Slika 836355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5370FF" w14:textId="77777777" w:rsidR="006676A3" w:rsidRDefault="006676A3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  <w:p w14:paraId="037240A6" w14:textId="77777777" w:rsidR="006676A3" w:rsidRDefault="006676A3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  <w:p w14:paraId="5935B5B9" w14:textId="77777777" w:rsidR="006676A3" w:rsidRDefault="006676A3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  <w:p w14:paraId="5C929819" w14:textId="2B4B96F2" w:rsidR="006676A3" w:rsidRPr="00B92D0F" w:rsidRDefault="006676A3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  <w:tr w:rsidR="006676A3" w:rsidRPr="00B92D0F" w14:paraId="2420570C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8E49476" w14:textId="74727AA9" w:rsidR="006676A3" w:rsidRDefault="006676A3" w:rsidP="00A51602">
            <w:pPr>
              <w:contextualSpacing/>
              <w:jc w:val="right"/>
            </w:pPr>
            <w:r w:rsidRPr="006676A3">
              <w:t>5B977FE2-635F-4E8F-A20C-75DC2B317D6E</w:t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6D15EF4C" w14:textId="77777777" w:rsidTr="005F330D">
        <w:trPr>
          <w:trHeight w:val="851"/>
        </w:trPr>
        <w:tc>
          <w:tcPr>
            <w:tcW w:w="0" w:type="auto"/>
          </w:tcPr>
          <w:p w14:paraId="39D64B5D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095CC6E2" wp14:editId="474687E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36E7A375" w14:textId="77777777" w:rsidTr="004F6767">
        <w:trPr>
          <w:trHeight w:val="276"/>
        </w:trPr>
        <w:tc>
          <w:tcPr>
            <w:tcW w:w="0" w:type="auto"/>
          </w:tcPr>
          <w:p w14:paraId="7D8A1F8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30703E79" w14:textId="77777777" w:rsidTr="004F6767">
        <w:trPr>
          <w:trHeight w:val="291"/>
        </w:trPr>
        <w:tc>
          <w:tcPr>
            <w:tcW w:w="0" w:type="auto"/>
          </w:tcPr>
          <w:p w14:paraId="6F76824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7083B9C" w14:textId="77777777" w:rsidTr="004F6767">
        <w:trPr>
          <w:trHeight w:val="276"/>
        </w:trPr>
        <w:tc>
          <w:tcPr>
            <w:tcW w:w="0" w:type="auto"/>
          </w:tcPr>
          <w:p w14:paraId="5D1984C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2424ACB2" w14:textId="77777777" w:rsidTr="004F6767">
        <w:trPr>
          <w:trHeight w:val="291"/>
        </w:trPr>
        <w:tc>
          <w:tcPr>
            <w:tcW w:w="0" w:type="auto"/>
          </w:tcPr>
          <w:p w14:paraId="51E39DAC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3B86AC8" w14:textId="77777777" w:rsidR="006676A3" w:rsidRDefault="006676A3" w:rsidP="00820B80">
      <w:pPr>
        <w:spacing w:line="240" w:lineRule="atLeast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39F5BF88" w14:textId="58893B65" w:rsidR="00820B80" w:rsidRPr="00820B80" w:rsidRDefault="00820B80" w:rsidP="00820B80">
      <w:pPr>
        <w:spacing w:line="240" w:lineRule="atLeast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KLASA: 410-01/24-01/12</w:t>
      </w:r>
    </w:p>
    <w:p w14:paraId="23C19D9C" w14:textId="7CE6734D" w:rsidR="00820B80" w:rsidRPr="00820B80" w:rsidRDefault="00820B80" w:rsidP="00820B80">
      <w:pPr>
        <w:spacing w:line="240" w:lineRule="atLeast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URBROJ: 2140-5-01-25-0</w:t>
      </w:r>
      <w:r w:rsidR="006676A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6</w:t>
      </w:r>
    </w:p>
    <w:p w14:paraId="55C839B2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Pregrada, 03.02.2025.</w:t>
      </w:r>
    </w:p>
    <w:p w14:paraId="099E160E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194AC0D" w14:textId="6514E072" w:rsidR="00820B80" w:rsidRPr="00820B80" w:rsidRDefault="00820B80" w:rsidP="006676A3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Na temelju članka 19.a Zakona o porezu na dohodak ("Narodne novine" broj 115/16, 106/18, 121/19, 32/20, 138/20, 151/22 i 114/23, 152/24) i članka 32. Statuta Grada Pregrade („Službeni glasnik Krapinsko-zagorske županije“, broj 06/13, 17/13, 7/18, 16/18-pročišćeni tekst, 05/20, 8/21, 38/22, 40/23), Gradsko vijeće Grada Pregrade na 24. sjednici održanoj 03.02.2025. godine, donijelo je</w:t>
      </w:r>
    </w:p>
    <w:p w14:paraId="4F994052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5455C36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O D L U K U</w:t>
      </w:r>
    </w:p>
    <w:p w14:paraId="10EF55F7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o visini poreznih stopa godišnjeg poreza na dohodak</w:t>
      </w:r>
    </w:p>
    <w:p w14:paraId="48C1B01C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na području grada Pregrade</w:t>
      </w:r>
    </w:p>
    <w:p w14:paraId="498DF1AC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57D229B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Članak 1.</w:t>
      </w:r>
    </w:p>
    <w:p w14:paraId="0CA58D52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62B43AD" w14:textId="77777777" w:rsidR="00820B80" w:rsidRPr="00820B80" w:rsidRDefault="00820B80" w:rsidP="006676A3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Ovom Odlukom utvrđuje se visina poreznih stopa godišnjeg poreza na dohodak za porezne obveznike na području grada Pregrade.</w:t>
      </w:r>
    </w:p>
    <w:p w14:paraId="04D0293B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0CA66B2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Članak 2.</w:t>
      </w:r>
    </w:p>
    <w:p w14:paraId="2FD27F3A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9678F44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Porezne stope iz članka 1. ove Odluke utvrđuju se kako slijedi:</w:t>
      </w:r>
    </w:p>
    <w:p w14:paraId="54EFEA36" w14:textId="77777777" w:rsidR="00820B80" w:rsidRPr="00820B80" w:rsidRDefault="00820B80" w:rsidP="00820B80">
      <w:pPr>
        <w:ind w:left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niža porezna stopa 21,00%,</w:t>
      </w:r>
    </w:p>
    <w:p w14:paraId="12F8F089" w14:textId="77777777" w:rsidR="00820B80" w:rsidRPr="00820B80" w:rsidRDefault="00820B80" w:rsidP="00820B80">
      <w:pPr>
        <w:ind w:left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viša porezna stopa 31,00%.</w:t>
      </w:r>
    </w:p>
    <w:p w14:paraId="73308637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799F301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Članak 3.</w:t>
      </w:r>
    </w:p>
    <w:p w14:paraId="580C2D20" w14:textId="77777777" w:rsidR="00820B80" w:rsidRPr="00820B80" w:rsidRDefault="00820B80" w:rsidP="00820B80">
      <w:pPr>
        <w:ind w:right="-2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62C1491" w14:textId="0CDCFA02" w:rsidR="00820B80" w:rsidRPr="006676A3" w:rsidRDefault="00820B80" w:rsidP="006676A3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6A3">
        <w:rPr>
          <w:rFonts w:ascii="Times New Roman" w:eastAsia="Times New Roman" w:hAnsi="Times New Roman" w:cs="Times New Roman"/>
          <w:noProof w:val="0"/>
          <w:sz w:val="24"/>
          <w:szCs w:val="24"/>
        </w:rPr>
        <w:t>Ovom Odlukom stavlja se van snage Odluka o visini poreznih stopa godišnjeg poreza na dohodak na području grada Pregrade, KLASA: 410-01/23-01/15, URBROJ: 2140-5-01-23-04 („Službeni glasnik Krapinsko-zagorske županije“ 59/2023</w:t>
      </w:r>
      <w:r w:rsidR="000C7ACB" w:rsidRPr="006676A3">
        <w:rPr>
          <w:rFonts w:ascii="Times New Roman" w:eastAsia="Times New Roman" w:hAnsi="Times New Roman" w:cs="Times New Roman"/>
          <w:noProof w:val="0"/>
          <w:sz w:val="24"/>
          <w:szCs w:val="24"/>
        </w:rPr>
        <w:t>; Narodne novine broj 153/2023).</w:t>
      </w:r>
    </w:p>
    <w:p w14:paraId="441DE6C0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A2A390E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Članak 4.</w:t>
      </w:r>
    </w:p>
    <w:p w14:paraId="50DB97BD" w14:textId="77777777" w:rsidR="00820B80" w:rsidRPr="00820B80" w:rsidRDefault="00820B80" w:rsidP="00820B80">
      <w:pPr>
        <w:ind w:right="-2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CAF0692" w14:textId="6CF36C53" w:rsidR="00820B80" w:rsidRPr="00820B80" w:rsidRDefault="00820B80" w:rsidP="006676A3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Ova Odluka objavit će se u „Narodnim novinama“ i „Službenom glasniku Krapinsko-zagorske županije“, a stupa na snagu 1. ožujka 2025. godine.</w:t>
      </w:r>
    </w:p>
    <w:p w14:paraId="41D603A0" w14:textId="77777777" w:rsidR="00820B80" w:rsidRPr="00820B80" w:rsidRDefault="00820B80" w:rsidP="00820B80">
      <w:pPr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18E84B6" w14:textId="518F901B" w:rsidR="00820B80" w:rsidRDefault="00820B80" w:rsidP="006676A3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PREDSJEDNICA GRADSKOG VIJEĆA</w:t>
      </w:r>
    </w:p>
    <w:p w14:paraId="6B1ADE48" w14:textId="77777777" w:rsidR="006676A3" w:rsidRPr="00820B80" w:rsidRDefault="006676A3" w:rsidP="006676A3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DF489F1" w14:textId="138608B8" w:rsidR="008A562A" w:rsidRDefault="00820B80" w:rsidP="00820B80">
      <w:pPr>
        <w:jc w:val="right"/>
        <w:rPr>
          <w:b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  <w:t>Vesna Petek</w:t>
      </w:r>
      <w:r w:rsidR="00D707B3"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7D83414" wp14:editId="3C52E5F1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4647C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834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A74647C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820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1E9C0" w14:textId="77777777" w:rsidR="006676A3" w:rsidRDefault="006676A3" w:rsidP="006676A3">
      <w:r>
        <w:separator/>
      </w:r>
    </w:p>
  </w:endnote>
  <w:endnote w:type="continuationSeparator" w:id="0">
    <w:p w14:paraId="167CCC5C" w14:textId="77777777" w:rsidR="006676A3" w:rsidRDefault="006676A3" w:rsidP="0066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3854F" w14:textId="77777777" w:rsidR="006676A3" w:rsidRDefault="006676A3" w:rsidP="006676A3">
      <w:r>
        <w:separator/>
      </w:r>
    </w:p>
  </w:footnote>
  <w:footnote w:type="continuationSeparator" w:id="0">
    <w:p w14:paraId="78B18DD6" w14:textId="77777777" w:rsidR="006676A3" w:rsidRDefault="006676A3" w:rsidP="00667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C7ACB"/>
    <w:rsid w:val="00166545"/>
    <w:rsid w:val="00275B0C"/>
    <w:rsid w:val="002E5C42"/>
    <w:rsid w:val="00347D72"/>
    <w:rsid w:val="003F65C1"/>
    <w:rsid w:val="004F4C90"/>
    <w:rsid w:val="005F330D"/>
    <w:rsid w:val="006606A6"/>
    <w:rsid w:val="006676A3"/>
    <w:rsid w:val="00693AB1"/>
    <w:rsid w:val="00820B80"/>
    <w:rsid w:val="008A562A"/>
    <w:rsid w:val="008C5FE5"/>
    <w:rsid w:val="009B7A12"/>
    <w:rsid w:val="00A51602"/>
    <w:rsid w:val="00A836D0"/>
    <w:rsid w:val="00AC35DA"/>
    <w:rsid w:val="00B92D0F"/>
    <w:rsid w:val="00C83A56"/>
    <w:rsid w:val="00C9578C"/>
    <w:rsid w:val="00D16A23"/>
    <w:rsid w:val="00D364C6"/>
    <w:rsid w:val="00D707B3"/>
    <w:rsid w:val="00E55405"/>
    <w:rsid w:val="00F1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842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676A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676A3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6676A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676A3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2025-02-03T10:56:00Z</cp:lastPrinted>
  <dcterms:created xsi:type="dcterms:W3CDTF">2025-02-03T10:56:00Z</dcterms:created>
  <dcterms:modified xsi:type="dcterms:W3CDTF">2025-02-03T10:56:00Z</dcterms:modified>
</cp:coreProperties>
</file>